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AC" w:rsidRDefault="003178F9">
      <w:pPr>
        <w:jc w:val="center"/>
        <w:rPr>
          <w:rFonts w:ascii="Comic Sans MS" w:eastAsia="Comic Sans MS" w:hAnsi="Comic Sans MS" w:cs="Comic Sans MS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</w:rPr>
        <w:t>St Charles RC Primary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250190</wp:posOffset>
            </wp:positionH>
            <wp:positionV relativeFrom="paragraph">
              <wp:posOffset>9525</wp:posOffset>
            </wp:positionV>
            <wp:extent cx="516890" cy="69151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9194165</wp:posOffset>
            </wp:positionH>
            <wp:positionV relativeFrom="paragraph">
              <wp:posOffset>9525</wp:posOffset>
            </wp:positionV>
            <wp:extent cx="516890" cy="69151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7BAC" w:rsidRDefault="003178F9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Physical Education Curriculum Map</w:t>
      </w:r>
    </w:p>
    <w:p w:rsidR="00FD7BAC" w:rsidRDefault="003178F9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2023-2024</w:t>
      </w:r>
    </w:p>
    <w:p w:rsidR="00FD7BAC" w:rsidRDefault="00FD7BAC">
      <w:pPr>
        <w:jc w:val="center"/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a"/>
        <w:tblW w:w="159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2006"/>
        <w:gridCol w:w="2006"/>
        <w:gridCol w:w="2257"/>
        <w:gridCol w:w="2006"/>
        <w:gridCol w:w="2577"/>
        <w:gridCol w:w="2045"/>
        <w:gridCol w:w="2046"/>
      </w:tblGrid>
      <w:tr w:rsidR="00FD7BAC">
        <w:trPr>
          <w:trHeight w:val="400"/>
          <w:jc w:val="center"/>
        </w:trPr>
        <w:tc>
          <w:tcPr>
            <w:tcW w:w="99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Term</w:t>
            </w:r>
          </w:p>
        </w:tc>
        <w:tc>
          <w:tcPr>
            <w:tcW w:w="200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Year 1</w:t>
            </w:r>
          </w:p>
          <w:p w:rsidR="00FD7BAC" w:rsidRDefault="00FD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</w:tc>
        <w:tc>
          <w:tcPr>
            <w:tcW w:w="200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Year 2</w:t>
            </w:r>
          </w:p>
        </w:tc>
        <w:tc>
          <w:tcPr>
            <w:tcW w:w="225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Year 3</w:t>
            </w:r>
          </w:p>
          <w:p w:rsidR="00FD7BAC" w:rsidRDefault="00FD7BA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CFE2F3"/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Year 3/4</w:t>
            </w:r>
          </w:p>
          <w:p w:rsidR="00FD7BAC" w:rsidRDefault="00FD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Year 4</w:t>
            </w:r>
          </w:p>
        </w:tc>
        <w:tc>
          <w:tcPr>
            <w:tcW w:w="20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Year 5</w:t>
            </w:r>
          </w:p>
          <w:p w:rsidR="00FD7BAC" w:rsidRDefault="00FD7BA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Year 6</w:t>
            </w:r>
          </w:p>
        </w:tc>
      </w:tr>
      <w:tr w:rsidR="00FD7BAC">
        <w:trPr>
          <w:trHeight w:val="1124"/>
          <w:jc w:val="center"/>
        </w:trPr>
        <w:tc>
          <w:tcPr>
            <w:tcW w:w="994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FD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Autumn 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bookmarkStart w:id="2" w:name="_30j0zll" w:colFirst="0" w:colLast="0"/>
            <w:bookmarkEnd w:id="2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F. Movements / Ball Skills</w:t>
            </w:r>
          </w:p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Throwing, catching, dribbling, kicking, striking ball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Movements / Ball Skills - </w:t>
            </w:r>
          </w:p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Throwing, catching, dribbling, kicking, striking ball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Invasion Games – </w:t>
            </w:r>
          </w:p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Basketball, Tag Rugby (Creating Space)</w:t>
            </w:r>
          </w:p>
        </w:tc>
        <w:tc>
          <w:tcPr>
            <w:tcW w:w="2006" w:type="dxa"/>
          </w:tcPr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Invasion Games – </w:t>
            </w:r>
          </w:p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Basketball, Tag Rugby (Creating Space)</w:t>
            </w:r>
          </w:p>
        </w:tc>
        <w:tc>
          <w:tcPr>
            <w:tcW w:w="2577" w:type="dxa"/>
            <w:vMerge w:val="restart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FD7BAC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FD7BAC" w:rsidRDefault="00FD7BAC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FD7BAC" w:rsidRDefault="00FD7BAC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Swimming</w:t>
            </w: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Invasion Games – </w:t>
            </w:r>
          </w:p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Basketball, Tag Rugby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Attacking and defending play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)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Invas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ion Games – </w:t>
            </w:r>
          </w:p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Basketball, Tag Rugby (Developing and adapting tactics)</w:t>
            </w:r>
          </w:p>
        </w:tc>
      </w:tr>
      <w:tr w:rsidR="00FD7BAC">
        <w:trPr>
          <w:trHeight w:val="323"/>
          <w:jc w:val="center"/>
        </w:trPr>
        <w:tc>
          <w:tcPr>
            <w:tcW w:w="994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FD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Exploring Equipment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Hockey sticks, bats, rackets, etc.</w:t>
            </w:r>
          </w:p>
          <w:p w:rsidR="00FD7BAC" w:rsidRDefault="00FD7BAC"/>
          <w:p w:rsidR="00FD7BAC" w:rsidRDefault="00FD7BAC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Exploring Equipment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Hockey sticks, bats, rackets, etc.</w:t>
            </w:r>
          </w:p>
          <w:p w:rsidR="00FD7BAC" w:rsidRDefault="00FD7BAC"/>
          <w:p w:rsidR="00FD7BAC" w:rsidRDefault="00FD7BAC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Football 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keeping possession, marking and tackling</w:t>
            </w:r>
          </w:p>
          <w:p w:rsidR="00FD7BAC" w:rsidRDefault="00FD7BAC"/>
          <w:p w:rsidR="00FD7BAC" w:rsidRDefault="00FD7BAC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06" w:type="dxa"/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Football 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keeping possession, marking and tackling</w:t>
            </w:r>
          </w:p>
          <w:p w:rsidR="00FD7BAC" w:rsidRDefault="00FD7BAC"/>
          <w:p w:rsidR="00FD7BAC" w:rsidRDefault="00FD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577" w:type="dxa"/>
            <w:vMerge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FD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Football 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keeping possession, marking and tackling</w:t>
            </w:r>
          </w:p>
          <w:p w:rsidR="00FD7BAC" w:rsidRDefault="00FD7BAC"/>
          <w:p w:rsidR="00FD7BAC" w:rsidRDefault="00FD7BAC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Football 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(keeping possession, marking and tackling</w:t>
            </w:r>
          </w:p>
          <w:p w:rsidR="00FD7BAC" w:rsidRDefault="00FD7BAC"/>
          <w:p w:rsidR="00FD7BAC" w:rsidRDefault="00FD7BAC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FD7BAC">
        <w:trPr>
          <w:trHeight w:val="462"/>
          <w:jc w:val="center"/>
        </w:trPr>
        <w:tc>
          <w:tcPr>
            <w:tcW w:w="994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FD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 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Gymnastics/Dance – 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Balance, jumping and landing, climbing, rolling.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Retelling a story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Gymnastics/Dance – 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Balance, jumping and landing, climbing, rolling.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Retelling a story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Gymnastics/Dance – </w:t>
            </w:r>
          </w:p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Stretching and curling, travelling with a change of direction/symmetry</w:t>
            </w:r>
          </w:p>
          <w:p w:rsidR="00FD7BAC" w:rsidRDefault="00FD7BA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06" w:type="dxa"/>
            <w:vMerge w:val="restart"/>
            <w:shd w:val="clear" w:color="auto" w:fill="F2DCDB"/>
          </w:tcPr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Swimming</w:t>
            </w:r>
          </w:p>
        </w:tc>
        <w:tc>
          <w:tcPr>
            <w:tcW w:w="257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Gymnastics/Dance – 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Balance, rolling, receiving body weight.</w:t>
            </w: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Gymnastics/Dance – </w:t>
            </w:r>
          </w:p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Receiving body weight, turning and spinning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Gymnastics/Dance – </w:t>
            </w:r>
          </w:p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Receiving body weight, turning and spinning</w:t>
            </w:r>
          </w:p>
        </w:tc>
      </w:tr>
      <w:tr w:rsidR="00FD7BAC">
        <w:trPr>
          <w:trHeight w:val="466"/>
          <w:jc w:val="center"/>
        </w:trPr>
        <w:tc>
          <w:tcPr>
            <w:tcW w:w="994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FD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Striking and Fielding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Cricket/Tennis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(developing individual shots)</w:t>
            </w:r>
          </w:p>
          <w:p w:rsidR="00FD7BAC" w:rsidRDefault="00FD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Striking and Fielding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Cricket/Tennis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(developing individual shots)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Striking and Fielding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Cricket/Tennis</w:t>
            </w:r>
          </w:p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Marking and tackling, developing individual shots.</w:t>
            </w:r>
          </w:p>
        </w:tc>
        <w:tc>
          <w:tcPr>
            <w:tcW w:w="2006" w:type="dxa"/>
            <w:vMerge/>
            <w:shd w:val="clear" w:color="auto" w:fill="F2DCDB"/>
          </w:tcPr>
          <w:p w:rsidR="00FD7BAC" w:rsidRDefault="00FD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Striking and Fielding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Cricket/Tennis</w:t>
            </w:r>
          </w:p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(Marking and tackling, developing individual shots.</w:t>
            </w:r>
          </w:p>
        </w:tc>
        <w:tc>
          <w:tcPr>
            <w:tcW w:w="204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Striking and Fielding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Cricket/Tennis</w:t>
            </w:r>
          </w:p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Keeping possession, marking and tackling, developing shots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Striking and Fielding</w:t>
            </w:r>
          </w:p>
          <w:p w:rsidR="00FD7BAC" w:rsidRDefault="00317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Cricket/Tennis</w:t>
            </w:r>
          </w:p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Keeping possession, marking and tackling, developing shots</w:t>
            </w:r>
          </w:p>
        </w:tc>
      </w:tr>
      <w:tr w:rsidR="00FD7BAC">
        <w:trPr>
          <w:trHeight w:val="722"/>
          <w:jc w:val="center"/>
        </w:trPr>
        <w:tc>
          <w:tcPr>
            <w:tcW w:w="994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FD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Summer 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Athletics –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sports day prep.</w:t>
            </w:r>
          </w:p>
        </w:tc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Athletics –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sports day prep.</w:t>
            </w:r>
          </w:p>
        </w:tc>
        <w:tc>
          <w:tcPr>
            <w:tcW w:w="2257" w:type="dxa"/>
            <w:vMerge w:val="restart"/>
            <w:tcBorders>
              <w:left w:val="single" w:sz="4" w:space="0" w:color="000000"/>
            </w:tcBorders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Swimming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</w:tcPr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Athletics –</w:t>
            </w:r>
          </w:p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Travelling, throwing and jumping.</w:t>
            </w:r>
          </w:p>
          <w:p w:rsidR="00FD7BAC" w:rsidRDefault="00FD7BAC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257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Athletics -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developing good running, throwing and jumping techniques.</w:t>
            </w:r>
          </w:p>
          <w:p w:rsidR="00FD7BAC" w:rsidRDefault="00FD7BAC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Athletics- </w:t>
            </w:r>
          </w:p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Set targets and improve performance in running, throwing and jumping activities.</w:t>
            </w:r>
          </w:p>
          <w:p w:rsidR="00FD7BAC" w:rsidRDefault="00FD7BAC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2046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Athletics – </w:t>
            </w:r>
          </w:p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Develop technical understanding of athletic activity.</w:t>
            </w:r>
          </w:p>
          <w:p w:rsidR="00FD7BAC" w:rsidRDefault="00FD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FD7BAC">
        <w:trPr>
          <w:trHeight w:val="1037"/>
          <w:jc w:val="center"/>
        </w:trPr>
        <w:tc>
          <w:tcPr>
            <w:tcW w:w="994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FD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Creativity</w:t>
            </w:r>
          </w:p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Using different types of equipment to create own game including rules, points. Individual and small games. </w:t>
            </w:r>
          </w:p>
        </w:tc>
        <w:tc>
          <w:tcPr>
            <w:tcW w:w="20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Creativity</w:t>
            </w:r>
          </w:p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Using different types of equipment to create own game including rules, points. Individual and small games.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FD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</w:tcBorders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Creativity</w:t>
            </w:r>
          </w:p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Using different types of equipment to create own game including rules, points. Individual and small games.</w:t>
            </w:r>
          </w:p>
        </w:tc>
        <w:tc>
          <w:tcPr>
            <w:tcW w:w="257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Creativity</w:t>
            </w:r>
          </w:p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Using different typ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es of equipment to create own game including rules, points. Individual and small games.</w:t>
            </w:r>
          </w:p>
        </w:tc>
        <w:tc>
          <w:tcPr>
            <w:tcW w:w="204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Creativity</w:t>
            </w:r>
          </w:p>
          <w:p w:rsidR="00FD7BAC" w:rsidRDefault="003178F9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Using different types of equipment to create own game including rules, points. Individual and small games.</w:t>
            </w:r>
          </w:p>
        </w:tc>
        <w:tc>
          <w:tcPr>
            <w:tcW w:w="2046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Creativity</w:t>
            </w:r>
          </w:p>
          <w:p w:rsidR="00FD7BAC" w:rsidRDefault="0031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Using different types of equipment to c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reate own game including rules, points. Individual and small games.</w:t>
            </w:r>
          </w:p>
        </w:tc>
      </w:tr>
    </w:tbl>
    <w:p w:rsidR="00FD7BAC" w:rsidRDefault="00FD7BAC">
      <w:pPr>
        <w:rPr>
          <w:rFonts w:ascii="Comic Sans MS" w:eastAsia="Comic Sans MS" w:hAnsi="Comic Sans MS" w:cs="Comic Sans MS"/>
          <w:sz w:val="16"/>
          <w:szCs w:val="16"/>
        </w:rPr>
      </w:pPr>
    </w:p>
    <w:sectPr w:rsidR="00FD7BAC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AC"/>
    <w:rsid w:val="003178F9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D3501-3D72-4334-AB3C-04542E1E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Charles Catholic School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Lynch New</dc:creator>
  <cp:lastModifiedBy>Tony Lynch New</cp:lastModifiedBy>
  <cp:revision>2</cp:revision>
  <dcterms:created xsi:type="dcterms:W3CDTF">2024-03-05T11:00:00Z</dcterms:created>
  <dcterms:modified xsi:type="dcterms:W3CDTF">2024-03-05T11:00:00Z</dcterms:modified>
</cp:coreProperties>
</file>