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St Charles RC Primary School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250190</wp:posOffset>
            </wp:positionH>
            <wp:positionV relativeFrom="paragraph">
              <wp:posOffset>9525</wp:posOffset>
            </wp:positionV>
            <wp:extent cx="516890" cy="69151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691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9194165</wp:posOffset>
            </wp:positionH>
            <wp:positionV relativeFrom="paragraph">
              <wp:posOffset>9525</wp:posOffset>
            </wp:positionV>
            <wp:extent cx="516890" cy="69151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691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Humanities Curriculum Map</w:t>
      </w:r>
    </w:p>
    <w:p w:rsidR="00000000" w:rsidDel="00000000" w:rsidP="00000000" w:rsidRDefault="00000000" w:rsidRPr="00000000" w14:paraId="00000003">
      <w:pPr>
        <w:jc w:val="center"/>
        <w:rPr>
          <w:rFonts w:ascii="Century Gothic" w:cs="Century Gothic" w:eastAsia="Century Gothic" w:hAnsi="Century Gothic"/>
          <w:b w:val="1"/>
          <w:color w:val="e36c09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70c0"/>
          <w:sz w:val="28"/>
          <w:szCs w:val="28"/>
          <w:rtl w:val="0"/>
        </w:rPr>
        <w:t xml:space="preserve">History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 and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e36c09"/>
          <w:sz w:val="28"/>
          <w:szCs w:val="28"/>
          <w:rtl w:val="0"/>
        </w:rPr>
        <w:t xml:space="preserve">Geography</w:t>
      </w:r>
    </w:p>
    <w:p w:rsidR="00000000" w:rsidDel="00000000" w:rsidP="00000000" w:rsidRDefault="00000000" w:rsidRPr="00000000" w14:paraId="00000004">
      <w:pPr>
        <w:jc w:val="center"/>
        <w:rPr>
          <w:rFonts w:ascii="Century Gothic" w:cs="Century Gothic" w:eastAsia="Century Gothic" w:hAnsi="Century Gothic"/>
          <w:b w:val="1"/>
          <w:color w:val="e36c09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2022-23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05.795275590552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6.3496379099422"/>
        <w:gridCol w:w="1786.4704652742967"/>
        <w:gridCol w:w="1786.4704652742967"/>
        <w:gridCol w:w="1786.4704652742967"/>
        <w:gridCol w:w="1786.4704652742967"/>
        <w:gridCol w:w="1796.5154981672752"/>
        <w:gridCol w:w="1773.3346530296328"/>
        <w:gridCol w:w="1786.4704652742967"/>
        <w:gridCol w:w="1787.2431601122182"/>
        <w:tblGridChange w:id="0">
          <w:tblGrid>
            <w:gridCol w:w="1416.3496379099422"/>
            <w:gridCol w:w="1786.4704652742967"/>
            <w:gridCol w:w="1786.4704652742967"/>
            <w:gridCol w:w="1786.4704652742967"/>
            <w:gridCol w:w="1786.4704652742967"/>
            <w:gridCol w:w="1796.5154981672752"/>
            <w:gridCol w:w="1773.3346530296328"/>
            <w:gridCol w:w="1786.4704652742967"/>
            <w:gridCol w:w="1787.2431601122182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Term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Nursery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Reception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Year 1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Year 2</w:t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(including 1/2)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Year 3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Year 4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Year 5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Year 6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(including 5/6)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Autumn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bookmarkStart w:colFirst="0" w:colLast="0" w:name="_zbv8oj72wsph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In Nursery,  Humanities are covered through the following curriculum questions.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bookmarkStart w:colFirst="0" w:colLast="0" w:name="_ei2481wn6xis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bookmarkStart w:colFirst="0" w:colLast="0" w:name="_30j0zll" w:id="2"/>
            <w:bookmarkEnd w:id="2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Who am I and who are my friends?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8"/>
                <w:szCs w:val="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sz w:val="16"/>
                <w:szCs w:val="16"/>
                <w:rtl w:val="0"/>
              </w:rPr>
              <w:t xml:space="preserve">(Myself - my past. Who is in my family?)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bookmarkStart w:colFirst="0" w:colLast="0" w:name="_5txi2aimjsr1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70c0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What happens when it gets cold?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e36c09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sz w:val="16"/>
                <w:szCs w:val="16"/>
                <w:rtl w:val="0"/>
              </w:rPr>
              <w:t xml:space="preserve">(Seasons, Weather, My world)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bookmarkStart w:colFirst="0" w:colLast="0" w:name="_zbv8oj72wsph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In Reception,  Humanities are covered through the following curriculum questions.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bookmarkStart w:colFirst="0" w:colLast="0" w:name="_pipk95djkcdp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bookmarkStart w:colFirst="0" w:colLast="0" w:name="_30j0zll" w:id="2"/>
            <w:bookmarkEnd w:id="2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Who am I and who are my friends?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sz w:val="16"/>
                <w:szCs w:val="16"/>
                <w:rtl w:val="0"/>
              </w:rPr>
              <w:t xml:space="preserve">(Myself - my past. Who is in my family?)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left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bookmarkStart w:colFirst="0" w:colLast="0" w:name="_qhs9sy8g5dba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Why are the leaves turning orange?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What happens when it gets cold?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e36c09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sz w:val="16"/>
                <w:szCs w:val="16"/>
                <w:rtl w:val="0"/>
              </w:rPr>
              <w:t xml:space="preserve">Vincent VanGogh - people from the past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e36c09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sz w:val="16"/>
                <w:szCs w:val="16"/>
                <w:rtl w:val="0"/>
              </w:rPr>
              <w:t xml:space="preserve">Seasons, 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e36c09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sz w:val="16"/>
                <w:szCs w:val="16"/>
                <w:rtl w:val="0"/>
              </w:rPr>
              <w:t xml:space="preserve">cold climates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entury Gothic" w:cs="Century Gothic" w:eastAsia="Century Gothic" w:hAnsi="Century Gothic"/>
                <w:color w:val="e36c09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rtl w:val="0"/>
              </w:rPr>
              <w:t xml:space="preserve">Celebrations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color w:val="e36c09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sz w:val="16"/>
                <w:szCs w:val="16"/>
                <w:rtl w:val="0"/>
              </w:rPr>
              <w:t xml:space="preserve">(With links to Geography where applicable)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entury Gothic" w:cs="Century Gothic" w:eastAsia="Century Gothic" w:hAnsi="Century Gothic"/>
                <w:color w:val="0070c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rtl w:val="0"/>
              </w:rPr>
              <w:t xml:space="preserve">All about me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color w:val="e36c09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sz w:val="16"/>
                <w:szCs w:val="16"/>
                <w:rtl w:val="0"/>
              </w:rPr>
              <w:t xml:space="preserve">(With links to Geography where applicable)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entury Gothic" w:cs="Century Gothic" w:eastAsia="Century Gothic" w:hAnsi="Century Gothic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entury Gothic" w:cs="Century Gothic" w:eastAsia="Century Gothic" w:hAnsi="Century Gothic"/>
                <w:color w:val="e36c09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rtl w:val="0"/>
              </w:rPr>
              <w:t xml:space="preserve">Pole to pole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entury Gothic" w:cs="Century Gothic" w:eastAsia="Century Gothic" w:hAnsi="Century Gothic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entury Gothic" w:cs="Century Gothic" w:eastAsia="Century Gothic" w:hAnsi="Century Gothic"/>
                <w:color w:val="e36c09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rtl w:val="0"/>
              </w:rPr>
              <w:t xml:space="preserve">All about 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entury Gothic" w:cs="Century Gothic" w:eastAsia="Century Gothic" w:hAnsi="Century Gothic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entury Gothic" w:cs="Century Gothic" w:eastAsia="Century Gothic" w:hAnsi="Century Gothic"/>
                <w:color w:val="e36c09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rtl w:val="0"/>
              </w:rPr>
              <w:t xml:space="preserve">In the Desert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entury Gothic" w:cs="Century Gothic" w:eastAsia="Century Gothic" w:hAnsi="Century Gothic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entury Gothic" w:cs="Century Gothic" w:eastAsia="Century Gothic" w:hAnsi="Century Gothic"/>
                <w:color w:val="0070c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rtl w:val="0"/>
              </w:rPr>
              <w:t xml:space="preserve">What did the Egyptians believe about death and the afterlife?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entury Gothic" w:cs="Century Gothic" w:eastAsia="Century Gothic" w:hAnsi="Century Gothic"/>
                <w:color w:val="e36c09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rtl w:val="0"/>
              </w:rPr>
              <w:t xml:space="preserve">Our European neighbours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entury Gothic" w:cs="Century Gothic" w:eastAsia="Century Gothic" w:hAnsi="Century Gothic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entury Gothic" w:cs="Century Gothic" w:eastAsia="Century Gothic" w:hAnsi="Century Gothic"/>
                <w:color w:val="0070c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rtl w:val="0"/>
              </w:rPr>
              <w:t xml:space="preserve">What were the main achievements of the Ancient Greeks?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59" w:lineRule="auto"/>
              <w:rPr>
                <w:rFonts w:ascii="Century Gothic" w:cs="Century Gothic" w:eastAsia="Century Gothic" w:hAnsi="Century Gothic"/>
                <w:color w:val="e36c09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rtl w:val="0"/>
              </w:rPr>
              <w:t xml:space="preserve">The United Kingdom</w:t>
            </w:r>
          </w:p>
          <w:p w:rsidR="00000000" w:rsidDel="00000000" w:rsidP="00000000" w:rsidRDefault="00000000" w:rsidRPr="00000000" w14:paraId="00000037">
            <w:pPr>
              <w:spacing w:line="259" w:lineRule="auto"/>
              <w:rPr>
                <w:rFonts w:ascii="Century Gothic" w:cs="Century Gothic" w:eastAsia="Century Gothic" w:hAnsi="Century Gothic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59" w:lineRule="auto"/>
              <w:rPr>
                <w:rFonts w:ascii="Century Gothic" w:cs="Century Gothic" w:eastAsia="Century Gothic" w:hAnsi="Century Gothic"/>
                <w:color w:val="0070c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rtl w:val="0"/>
              </w:rPr>
              <w:t xml:space="preserve">How and why did the Anglo-Saxons settle in Britain?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160" w:line="259" w:lineRule="auto"/>
              <w:rPr>
                <w:rFonts w:ascii="Century Gothic" w:cs="Century Gothic" w:eastAsia="Century Gothic" w:hAnsi="Century Gothic"/>
                <w:color w:val="e36c09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rtl w:val="0"/>
              </w:rPr>
              <w:t xml:space="preserve">Extreme Earth</w:t>
            </w:r>
          </w:p>
          <w:p w:rsidR="00000000" w:rsidDel="00000000" w:rsidP="00000000" w:rsidRDefault="00000000" w:rsidRPr="00000000" w14:paraId="0000003A">
            <w:pPr>
              <w:spacing w:after="160" w:line="259" w:lineRule="auto"/>
              <w:rPr>
                <w:rFonts w:ascii="Century Gothic" w:cs="Century Gothic" w:eastAsia="Century Gothic" w:hAnsi="Century Gothic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160" w:line="259" w:lineRule="auto"/>
              <w:rPr>
                <w:rFonts w:ascii="Century Gothic" w:cs="Century Gothic" w:eastAsia="Century Gothic" w:hAnsi="Century Gothic"/>
                <w:color w:val="0070c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rtl w:val="0"/>
              </w:rPr>
              <w:t xml:space="preserve">What was it like to be a soldier in WW1?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Spring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Who lives in this house? 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What happens when I plant a seed?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e36c09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sz w:val="16"/>
                <w:szCs w:val="16"/>
                <w:rtl w:val="0"/>
              </w:rPr>
              <w:t xml:space="preserve">gardens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4"/>
                <w:szCs w:val="14"/>
                <w:rtl w:val="0"/>
              </w:rPr>
              <w:t xml:space="preserve">Baby Animals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e36c09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sz w:val="16"/>
                <w:szCs w:val="16"/>
                <w:rtl w:val="0"/>
              </w:rPr>
              <w:t xml:space="preserve">(My home, Do all homes look the same?)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entury Gothic" w:cs="Century Gothic" w:eastAsia="Century Gothic" w:hAnsi="Century Gothic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entury Gothic" w:cs="Century Gothic" w:eastAsia="Century Gothic" w:hAnsi="Century Gothic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entury Gothic" w:cs="Century Gothic" w:eastAsia="Century Gothic" w:hAnsi="Century Gothic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Where on Earth am I?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sz w:val="14"/>
                <w:szCs w:val="14"/>
                <w:rtl w:val="0"/>
              </w:rPr>
              <w:t xml:space="preserve">local area,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sz w:val="14"/>
                <w:szCs w:val="14"/>
                <w:rtl w:val="0"/>
              </w:rPr>
              <w:t xml:space="preserve">change over time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What happens when I plant a seed?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e36c09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sz w:val="14"/>
                <w:szCs w:val="14"/>
                <w:rtl w:val="0"/>
              </w:rPr>
              <w:t xml:space="preserve">natural habitats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Who will come to the fairy tale ball?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e36c09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sz w:val="14"/>
                <w:szCs w:val="14"/>
                <w:rtl w:val="0"/>
              </w:rPr>
              <w:t xml:space="preserve">Stories set in other countries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sz w:val="14"/>
                <w:szCs w:val="14"/>
                <w:rtl w:val="0"/>
              </w:rPr>
              <w:t xml:space="preserve">Stories set in the past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rtl w:val="0"/>
              </w:rPr>
              <w:t xml:space="preserve">Earth and Space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entury Gothic" w:cs="Century Gothic" w:eastAsia="Century Gothic" w:hAnsi="Century Gothic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entury Gothic" w:cs="Century Gothic" w:eastAsia="Century Gothic" w:hAnsi="Century Gothic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entury Gothic" w:cs="Century Gothic" w:eastAsia="Century Gothic" w:hAnsi="Century Gothic"/>
                <w:color w:val="0070c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rtl w:val="0"/>
              </w:rPr>
              <w:t xml:space="preserve">Castles and Knights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entury Gothic" w:cs="Century Gothic" w:eastAsia="Century Gothic" w:hAnsi="Century Gothic"/>
                <w:color w:val="e36c09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rtl w:val="0"/>
              </w:rPr>
              <w:t xml:space="preserve">Houses and Homes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entury Gothic" w:cs="Century Gothic" w:eastAsia="Century Gothic" w:hAnsi="Century Gothic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entury Gothic" w:cs="Century Gothic" w:eastAsia="Century Gothic" w:hAnsi="Century Gothic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entury Gothic" w:cs="Century Gothic" w:eastAsia="Century Gothic" w:hAnsi="Century Gothic"/>
                <w:color w:val="0070c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rtl w:val="0"/>
              </w:rPr>
              <w:t xml:space="preserve">Real life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rtl w:val="0"/>
              </w:rPr>
              <w:t xml:space="preserve">Superheroes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entury Gothic" w:cs="Century Gothic" w:eastAsia="Century Gothic" w:hAnsi="Century Gothic"/>
                <w:color w:val="e36c09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rtl w:val="0"/>
              </w:rPr>
              <w:t xml:space="preserve">Countries of the World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entury Gothic" w:cs="Century Gothic" w:eastAsia="Century Gothic" w:hAnsi="Century Gothic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entury Gothic" w:cs="Century Gothic" w:eastAsia="Century Gothic" w:hAnsi="Century Gothic"/>
                <w:color w:val="0070c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rtl w:val="0"/>
              </w:rPr>
              <w:t xml:space="preserve">What effect did the discovery of iron have on everyday life?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entury Gothic" w:cs="Century Gothic" w:eastAsia="Century Gothic" w:hAnsi="Century Gothic"/>
                <w:color w:val="e36c09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rtl w:val="0"/>
              </w:rPr>
              <w:t xml:space="preserve">Village Settlers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entury Gothic" w:cs="Century Gothic" w:eastAsia="Century Gothic" w:hAnsi="Century Gothic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entury Gothic" w:cs="Century Gothic" w:eastAsia="Century Gothic" w:hAnsi="Century Gothic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entury Gothic" w:cs="Century Gothic" w:eastAsia="Century Gothic" w:hAnsi="Century Gothic"/>
                <w:color w:val="0070c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rtl w:val="0"/>
              </w:rPr>
              <w:t xml:space="preserve">How did Roman technology influence our infrastructure?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entury Gothic" w:cs="Century Gothic" w:eastAsia="Century Gothic" w:hAnsi="Century Gothic"/>
                <w:color w:val="e36c09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rtl w:val="0"/>
              </w:rPr>
              <w:t xml:space="preserve">Investigating Rivers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entury Gothic" w:cs="Century Gothic" w:eastAsia="Century Gothic" w:hAnsi="Century Gothic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entury Gothic" w:cs="Century Gothic" w:eastAsia="Century Gothic" w:hAnsi="Century Gothic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entury Gothic" w:cs="Century Gothic" w:eastAsia="Century Gothic" w:hAnsi="Century Gothic"/>
                <w:color w:val="0070c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rtl w:val="0"/>
              </w:rPr>
              <w:t xml:space="preserve">What led to the Battle of Hastings?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line="259" w:lineRule="auto"/>
              <w:rPr>
                <w:rFonts w:ascii="Century Gothic" w:cs="Century Gothic" w:eastAsia="Century Gothic" w:hAnsi="Century Gothic"/>
                <w:color w:val="e36c09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rtl w:val="0"/>
              </w:rPr>
              <w:t xml:space="preserve">Map Skills</w:t>
            </w:r>
          </w:p>
          <w:p w:rsidR="00000000" w:rsidDel="00000000" w:rsidP="00000000" w:rsidRDefault="00000000" w:rsidRPr="00000000" w14:paraId="00000064">
            <w:pPr>
              <w:spacing w:line="259" w:lineRule="auto"/>
              <w:rPr>
                <w:rFonts w:ascii="Century Gothic" w:cs="Century Gothic" w:eastAsia="Century Gothic" w:hAnsi="Century Gothic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entury Gothic" w:cs="Century Gothic" w:eastAsia="Century Gothic" w:hAnsi="Century Gothic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59" w:lineRule="auto"/>
              <w:rPr>
                <w:rFonts w:ascii="Century Gothic" w:cs="Century Gothic" w:eastAsia="Century Gothic" w:hAnsi="Century Gothic"/>
                <w:color w:val="0070c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rtl w:val="0"/>
              </w:rPr>
              <w:t xml:space="preserve">How have women’s roles changed over time?</w:t>
            </w:r>
          </w:p>
        </w:tc>
      </w:tr>
      <w:tr>
        <w:trPr>
          <w:cantSplit w:val="0"/>
          <w:trHeight w:val="1056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Summer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Who will help bear?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Water Water everywhere 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sz w:val="18"/>
                <w:szCs w:val="18"/>
                <w:rtl w:val="0"/>
              </w:rPr>
              <w:t xml:space="preserve">The seaside 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entury Gothic" w:cs="Century Gothic" w:eastAsia="Century Gothic" w:hAnsi="Century Gothic"/>
                <w:sz w:val="14"/>
                <w:szCs w:val="1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What happens next?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sz w:val="18"/>
                <w:szCs w:val="18"/>
                <w:rtl w:val="0"/>
              </w:rPr>
              <w:t xml:space="preserve">How have I changed?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4"/>
                <w:szCs w:val="14"/>
                <w:rtl w:val="0"/>
              </w:rPr>
              <w:t xml:space="preserve">Do all superheroes wear capes? (people who help us)  -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sz w:val="16"/>
                <w:szCs w:val="16"/>
                <w:rtl w:val="0"/>
              </w:rPr>
              <w:t xml:space="preserve">comparing firefighters now and then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Century Gothic" w:cs="Century Gothic" w:eastAsia="Century Gothic" w:hAnsi="Century Gothic"/>
                <w:color w:val="e36c09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rtl w:val="0"/>
              </w:rPr>
              <w:t xml:space="preserve">Let’s go to the Jungle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color w:val="e36c09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sz w:val="16"/>
                <w:szCs w:val="16"/>
                <w:rtl w:val="0"/>
              </w:rPr>
              <w:t xml:space="preserve">(With links to history where applicable)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entury Gothic" w:cs="Century Gothic" w:eastAsia="Century Gothic" w:hAnsi="Century Gothic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color w:val="0070c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rtl w:val="0"/>
              </w:rPr>
              <w:t xml:space="preserve">Seas and Coasts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sz w:val="16"/>
                <w:szCs w:val="16"/>
                <w:rtl w:val="0"/>
              </w:rPr>
              <w:t xml:space="preserve">(With links to history where applicable)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entury Gothic" w:cs="Century Gothic" w:eastAsia="Century Gothic" w:hAnsi="Century Gothic"/>
                <w:color w:val="e36c09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rtl w:val="0"/>
              </w:rPr>
              <w:t xml:space="preserve">My World and Me</w:t>
            </w:r>
          </w:p>
          <w:p w:rsidR="00000000" w:rsidDel="00000000" w:rsidP="00000000" w:rsidRDefault="00000000" w:rsidRPr="00000000" w14:paraId="00000077">
            <w:pPr>
              <w:spacing w:before="240" w:line="276" w:lineRule="auto"/>
              <w:rPr>
                <w:rFonts w:ascii="Century Gothic" w:cs="Century Gothic" w:eastAsia="Century Gothic" w:hAnsi="Century Gothic"/>
                <w:color w:val="0070c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rtl w:val="0"/>
              </w:rPr>
              <w:t xml:space="preserve">Journeys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entury Gothic" w:cs="Century Gothic" w:eastAsia="Century Gothic" w:hAnsi="Century Gothic"/>
                <w:color w:val="e36c09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rtl w:val="0"/>
              </w:rPr>
              <w:t xml:space="preserve">Our Local Area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entury Gothic" w:cs="Century Gothic" w:eastAsia="Century Gothic" w:hAnsi="Century Gothic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entury Gothic" w:cs="Century Gothic" w:eastAsia="Century Gothic" w:hAnsi="Century Gothic"/>
                <w:color w:val="0070c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rtl w:val="0"/>
              </w:rPr>
              <w:t xml:space="preserve">What was it like as a child during the Blitz in London?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entury Gothic" w:cs="Century Gothic" w:eastAsia="Century Gothic" w:hAnsi="Century Gothic"/>
                <w:color w:val="e36c09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rtl w:val="0"/>
              </w:rPr>
              <w:t xml:space="preserve">Earning a Living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entury Gothic" w:cs="Century Gothic" w:eastAsia="Century Gothic" w:hAnsi="Century Gothic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entury Gothic" w:cs="Century Gothic" w:eastAsia="Century Gothic" w:hAnsi="Century Gothic"/>
                <w:color w:val="0070c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rtl w:val="0"/>
              </w:rPr>
              <w:t xml:space="preserve">What is the impact of the Windrush on North Kensington?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entury Gothic" w:cs="Century Gothic" w:eastAsia="Century Gothic" w:hAnsi="Century Gothic"/>
                <w:color w:val="e36c09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rtl w:val="0"/>
              </w:rPr>
              <w:t xml:space="preserve">North America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entury Gothic" w:cs="Century Gothic" w:eastAsia="Century Gothic" w:hAnsi="Century Gothic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entury Gothic" w:cs="Century Gothic" w:eastAsia="Century Gothic" w:hAnsi="Century Gothic"/>
                <w:color w:val="0070c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rtl w:val="0"/>
              </w:rPr>
              <w:t xml:space="preserve">How did life for Catholics change under Henry 8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Century Gothic" w:cs="Century Gothic" w:eastAsia="Century Gothic" w:hAnsi="Century Gothic"/>
                <w:color w:val="e36c09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e36c09"/>
                <w:rtl w:val="0"/>
              </w:rPr>
              <w:t xml:space="preserve">South America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entury Gothic" w:cs="Century Gothic" w:eastAsia="Century Gothic" w:hAnsi="Century Gothic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Century Gothic" w:cs="Century Gothic" w:eastAsia="Century Gothic" w:hAnsi="Century Gothic"/>
                <w:color w:val="0070c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70c0"/>
                <w:rtl w:val="0"/>
              </w:rPr>
              <w:t xml:space="preserve">What was life like in Maya times?</w:t>
            </w:r>
          </w:p>
        </w:tc>
      </w:tr>
    </w:tbl>
    <w:p w:rsidR="00000000" w:rsidDel="00000000" w:rsidP="00000000" w:rsidRDefault="00000000" w:rsidRPr="00000000" w14:paraId="00000084">
      <w:pPr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6" w:top="566" w:left="566" w:right="56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